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F2B2" w14:textId="0082AE94" w:rsidR="006051EC" w:rsidRDefault="006051EC">
      <w:pPr>
        <w:rPr>
          <w:noProof/>
        </w:rPr>
      </w:pPr>
    </w:p>
    <w:p w14:paraId="5C1E4CBC" w14:textId="1172AD14" w:rsidR="007155BB" w:rsidRPr="00F247EB" w:rsidRDefault="007155BB" w:rsidP="00BB652E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BF4E224" w14:textId="77777777" w:rsidR="007155BB" w:rsidRPr="00F247EB" w:rsidRDefault="007155BB" w:rsidP="00BB652E">
      <w:pPr>
        <w:spacing w:line="276" w:lineRule="auto"/>
        <w:ind w:left="567" w:right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247E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Sveriges ambassad i Nairobi söker: </w:t>
      </w:r>
    </w:p>
    <w:p w14:paraId="51A305E9" w14:textId="659E4297" w:rsidR="007155BB" w:rsidRDefault="007155BB" w:rsidP="00BB652E">
      <w:pPr>
        <w:spacing w:line="276" w:lineRule="auto"/>
        <w:ind w:left="567" w:right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247E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lokalanställd </w:t>
      </w:r>
      <w:r w:rsidR="00340982">
        <w:rPr>
          <w:rFonts w:ascii="Times New Roman" w:hAnsi="Times New Roman" w:cs="Times New Roman"/>
          <w:b/>
          <w:bCs/>
          <w:noProof/>
          <w:sz w:val="24"/>
          <w:szCs w:val="24"/>
        </w:rPr>
        <w:t>konsulär</w:t>
      </w:r>
      <w:r w:rsidR="0049662D">
        <w:rPr>
          <w:rFonts w:ascii="Times New Roman" w:hAnsi="Times New Roman" w:cs="Times New Roman"/>
          <w:b/>
          <w:bCs/>
          <w:noProof/>
          <w:sz w:val="24"/>
          <w:szCs w:val="24"/>
        </w:rPr>
        <w:t>/administrativ</w:t>
      </w:r>
      <w:r w:rsidRPr="00F247E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handläggare </w:t>
      </w:r>
    </w:p>
    <w:p w14:paraId="43F088CF" w14:textId="7DBD532C" w:rsidR="007155BB" w:rsidRPr="00F247EB" w:rsidRDefault="007155BB" w:rsidP="00BB652E">
      <w:pPr>
        <w:spacing w:line="276" w:lineRule="auto"/>
        <w:ind w:left="567" w:right="567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C186227" w14:textId="76CD9B0B" w:rsidR="00C773E6" w:rsidRPr="00C773E6" w:rsidRDefault="007155BB" w:rsidP="00BB652E">
      <w:pPr>
        <w:spacing w:line="276" w:lineRule="auto"/>
        <w:ind w:left="567" w:right="567"/>
        <w:jc w:val="both"/>
      </w:pPr>
      <w:r w:rsidRPr="00F247E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Ambassaden i Nairobi representerar Sverige i Kenya, Somalia, Seychellerna och Komorerna samt vid FN-organen i Nairobi. Ambassaden arbetar för att främja demokratisk och fredlig utveckling samt fördjupade förbindelser mellan Sverige och regionen. Ett omfattande arbetsområde för ambassaden är utvecklingssamarbetet </w:t>
      </w:r>
      <w:r w:rsidR="00F247EB" w:rsidRPr="00F247EB">
        <w:rPr>
          <w:rFonts w:ascii="Times New Roman" w:hAnsi="Times New Roman" w:cs="Times New Roman"/>
          <w:i/>
          <w:iCs/>
          <w:noProof/>
          <w:sz w:val="24"/>
          <w:szCs w:val="24"/>
        </w:rPr>
        <w:t>i Kenya, i Somalia och regionalt i Afrika söder om Sahara. Ökat handelsutbyte</w:t>
      </w:r>
      <w:r w:rsidR="003A292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850B9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har </w:t>
      </w:r>
      <w:r w:rsidR="00F247EB" w:rsidRPr="00F247E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hög prioritet. Ambassaden </w:t>
      </w:r>
      <w:r w:rsidR="007A4F6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handlägger ett stort antal </w:t>
      </w:r>
      <w:r w:rsidR="00C242EB">
        <w:rPr>
          <w:rFonts w:ascii="Times New Roman" w:hAnsi="Times New Roman" w:cs="Times New Roman"/>
          <w:i/>
          <w:iCs/>
          <w:noProof/>
          <w:sz w:val="24"/>
          <w:szCs w:val="24"/>
        </w:rPr>
        <w:t>Schengenviseringar</w:t>
      </w:r>
      <w:r w:rsidR="003A292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samt ger konsulär service till svenska medborgare i Kenya</w:t>
      </w:r>
      <w:r w:rsidR="0014084B">
        <w:rPr>
          <w:rFonts w:ascii="Times New Roman" w:hAnsi="Times New Roman" w:cs="Times New Roman"/>
          <w:i/>
          <w:iCs/>
          <w:noProof/>
          <w:sz w:val="24"/>
          <w:szCs w:val="24"/>
        </w:rPr>
        <w:t>, Seychellerna samt Komorerna</w:t>
      </w:r>
      <w:r w:rsidR="007A4F6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</w:t>
      </w:r>
      <w:r w:rsidR="00F247EB" w:rsidRPr="00F247E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Ambassaden har </w:t>
      </w:r>
      <w:r w:rsidR="006F703C">
        <w:rPr>
          <w:rFonts w:ascii="Times New Roman" w:hAnsi="Times New Roman" w:cs="Times New Roman"/>
          <w:i/>
          <w:iCs/>
          <w:noProof/>
          <w:sz w:val="24"/>
          <w:szCs w:val="24"/>
        </w:rPr>
        <w:t>ca</w:t>
      </w:r>
      <w:r w:rsidR="00F247EB" w:rsidRPr="00F247E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80 medarbetare. </w:t>
      </w:r>
    </w:p>
    <w:p w14:paraId="19770D80" w14:textId="2FD95954" w:rsidR="00F247EB" w:rsidRDefault="00BB652E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247EB">
        <w:rPr>
          <w:rFonts w:ascii="Times New Roman" w:hAnsi="Times New Roman" w:cs="Times New Roman"/>
          <w:sz w:val="24"/>
          <w:szCs w:val="24"/>
        </w:rPr>
        <w:t xml:space="preserve">Tjänsten är en lokalanställning med placering vid ambassadens </w:t>
      </w:r>
      <w:r w:rsidR="00340982">
        <w:rPr>
          <w:rFonts w:ascii="Times New Roman" w:hAnsi="Times New Roman" w:cs="Times New Roman"/>
          <w:sz w:val="24"/>
          <w:szCs w:val="24"/>
        </w:rPr>
        <w:t>administrativa sektion</w:t>
      </w:r>
      <w:r w:rsidR="003F0DDF">
        <w:rPr>
          <w:rFonts w:ascii="Times New Roman" w:hAnsi="Times New Roman" w:cs="Times New Roman"/>
          <w:sz w:val="24"/>
          <w:szCs w:val="24"/>
        </w:rPr>
        <w:t xml:space="preserve">. </w:t>
      </w:r>
      <w:r w:rsidR="00F247EB">
        <w:rPr>
          <w:rFonts w:ascii="Times New Roman" w:hAnsi="Times New Roman" w:cs="Times New Roman"/>
          <w:sz w:val="24"/>
          <w:szCs w:val="24"/>
        </w:rPr>
        <w:t xml:space="preserve">Anställningen är tidsbegränsad till ett år med möjlighet till förlängning. Tillträde </w:t>
      </w:r>
      <w:r w:rsidR="00DF7B30">
        <w:rPr>
          <w:rFonts w:ascii="Times New Roman" w:hAnsi="Times New Roman" w:cs="Times New Roman"/>
          <w:sz w:val="24"/>
          <w:szCs w:val="24"/>
        </w:rPr>
        <w:t>under våren 2026</w:t>
      </w:r>
      <w:r w:rsidR="00797AFE">
        <w:rPr>
          <w:rFonts w:ascii="Times New Roman" w:hAnsi="Times New Roman" w:cs="Times New Roman"/>
          <w:sz w:val="24"/>
          <w:szCs w:val="24"/>
        </w:rPr>
        <w:t>, eller efter överenskommelse.</w:t>
      </w:r>
      <w:r w:rsidR="00994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44722" w14:textId="7F41B26F" w:rsidR="00F247EB" w:rsidRDefault="00BB652E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247EB">
        <w:rPr>
          <w:rFonts w:ascii="Times New Roman" w:hAnsi="Times New Roman" w:cs="Times New Roman"/>
          <w:sz w:val="24"/>
          <w:szCs w:val="24"/>
        </w:rPr>
        <w:t xml:space="preserve">Arbetsuppgifterna omfattar i huvudsak: </w:t>
      </w:r>
    </w:p>
    <w:p w14:paraId="5BC99D5C" w14:textId="3A55E061" w:rsidR="00F247EB" w:rsidRDefault="00797AFE" w:rsidP="00BB652E">
      <w:pPr>
        <w:pStyle w:val="Liststycke"/>
        <w:numPr>
          <w:ilvl w:val="0"/>
          <w:numId w:val="1"/>
        </w:numPr>
        <w:spacing w:line="276" w:lineRule="auto"/>
        <w:ind w:left="12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Handläggning av konsulära ärenden, främst passärenden</w:t>
      </w:r>
      <w:r w:rsidR="00FE18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samordningsnummer</w:t>
      </w:r>
      <w:r w:rsidR="00FE184D">
        <w:rPr>
          <w:rFonts w:ascii="Times New Roman" w:hAnsi="Times New Roman" w:cs="Times New Roman"/>
          <w:sz w:val="24"/>
          <w:szCs w:val="24"/>
        </w:rPr>
        <w:t xml:space="preserve"> samt övriga individkonsulära ärenden.</w:t>
      </w:r>
      <w:r w:rsidR="00F24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379C7" w14:textId="538A6226" w:rsidR="00E77E65" w:rsidRDefault="002C1A9D" w:rsidP="00BB652E">
      <w:pPr>
        <w:pStyle w:val="Liststycke"/>
        <w:numPr>
          <w:ilvl w:val="0"/>
          <w:numId w:val="1"/>
        </w:numPr>
        <w:spacing w:line="276" w:lineRule="auto"/>
        <w:ind w:left="12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behov</w:t>
      </w:r>
      <w:r w:rsidR="00DA29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959">
        <w:rPr>
          <w:rFonts w:ascii="Times New Roman" w:hAnsi="Times New Roman" w:cs="Times New Roman"/>
          <w:sz w:val="24"/>
          <w:szCs w:val="24"/>
        </w:rPr>
        <w:t>företräda</w:t>
      </w:r>
      <w:r w:rsidR="00F247EB">
        <w:rPr>
          <w:rFonts w:ascii="Times New Roman" w:hAnsi="Times New Roman" w:cs="Times New Roman"/>
          <w:sz w:val="24"/>
          <w:szCs w:val="24"/>
        </w:rPr>
        <w:t xml:space="preserve"> ambassaden på EU-möten, möten med representanter från övriga ambassader</w:t>
      </w:r>
      <w:r w:rsidR="00797AFE">
        <w:rPr>
          <w:rFonts w:ascii="Times New Roman" w:hAnsi="Times New Roman" w:cs="Times New Roman"/>
          <w:sz w:val="24"/>
          <w:szCs w:val="24"/>
        </w:rPr>
        <w:t>, kenyanska myndigheter</w:t>
      </w:r>
      <w:r w:rsidR="00F247EB">
        <w:rPr>
          <w:rFonts w:ascii="Times New Roman" w:hAnsi="Times New Roman" w:cs="Times New Roman"/>
          <w:sz w:val="24"/>
          <w:szCs w:val="24"/>
        </w:rPr>
        <w:t xml:space="preserve"> samt andra externa möte</w:t>
      </w:r>
      <w:r w:rsidR="00797AFE">
        <w:rPr>
          <w:rFonts w:ascii="Times New Roman" w:hAnsi="Times New Roman" w:cs="Times New Roman"/>
          <w:sz w:val="24"/>
          <w:szCs w:val="24"/>
        </w:rPr>
        <w:t>n</w:t>
      </w:r>
      <w:r w:rsidR="00F247EB">
        <w:rPr>
          <w:rFonts w:ascii="Times New Roman" w:hAnsi="Times New Roman" w:cs="Times New Roman"/>
          <w:sz w:val="24"/>
          <w:szCs w:val="24"/>
        </w:rPr>
        <w:t>.</w:t>
      </w:r>
    </w:p>
    <w:p w14:paraId="45AAB306" w14:textId="2B8AA4FA" w:rsidR="00E77E65" w:rsidRDefault="002C1A9D" w:rsidP="00BB652E">
      <w:pPr>
        <w:pStyle w:val="Liststycke"/>
        <w:numPr>
          <w:ilvl w:val="0"/>
          <w:numId w:val="1"/>
        </w:numPr>
        <w:spacing w:line="276" w:lineRule="auto"/>
        <w:ind w:left="12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Viss </w:t>
      </w:r>
      <w:r w:rsidR="00797AFE">
        <w:rPr>
          <w:rFonts w:ascii="Times New Roman" w:hAnsi="Times New Roman" w:cs="Times New Roman"/>
          <w:sz w:val="24"/>
          <w:szCs w:val="24"/>
        </w:rPr>
        <w:t>rapporter</w:t>
      </w:r>
      <w:r w:rsidR="00F60148">
        <w:rPr>
          <w:rFonts w:ascii="Times New Roman" w:hAnsi="Times New Roman" w:cs="Times New Roman"/>
          <w:sz w:val="24"/>
          <w:szCs w:val="24"/>
        </w:rPr>
        <w:t>ing</w:t>
      </w:r>
      <w:r w:rsidR="00797AFE">
        <w:rPr>
          <w:rFonts w:ascii="Times New Roman" w:hAnsi="Times New Roman" w:cs="Times New Roman"/>
          <w:sz w:val="24"/>
          <w:szCs w:val="24"/>
        </w:rPr>
        <w:t xml:space="preserve"> samt </w:t>
      </w:r>
      <w:r>
        <w:rPr>
          <w:rFonts w:ascii="Times New Roman" w:hAnsi="Times New Roman" w:cs="Times New Roman"/>
          <w:sz w:val="24"/>
          <w:szCs w:val="24"/>
        </w:rPr>
        <w:t xml:space="preserve">författande av </w:t>
      </w:r>
      <w:r w:rsidR="00E77E65">
        <w:rPr>
          <w:rFonts w:ascii="Times New Roman" w:hAnsi="Times New Roman" w:cs="Times New Roman"/>
          <w:sz w:val="24"/>
          <w:szCs w:val="24"/>
        </w:rPr>
        <w:t>texter</w:t>
      </w:r>
      <w:r w:rsidR="00797AFE">
        <w:rPr>
          <w:rFonts w:ascii="Times New Roman" w:hAnsi="Times New Roman" w:cs="Times New Roman"/>
          <w:sz w:val="24"/>
          <w:szCs w:val="24"/>
        </w:rPr>
        <w:t xml:space="preserve"> till interna rutiner på engelska och svenska</w:t>
      </w:r>
      <w:r w:rsidR="00E77E65">
        <w:rPr>
          <w:rFonts w:ascii="Times New Roman" w:hAnsi="Times New Roman" w:cs="Times New Roman"/>
          <w:sz w:val="24"/>
          <w:szCs w:val="24"/>
        </w:rPr>
        <w:t>.</w:t>
      </w:r>
    </w:p>
    <w:p w14:paraId="565CA0A3" w14:textId="7B2284F6" w:rsidR="00FE184D" w:rsidRDefault="00FE184D" w:rsidP="00BB652E">
      <w:pPr>
        <w:pStyle w:val="Liststycke"/>
        <w:numPr>
          <w:ilvl w:val="0"/>
          <w:numId w:val="1"/>
        </w:numPr>
        <w:spacing w:line="276" w:lineRule="auto"/>
        <w:ind w:left="12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Administrativa uppgifter inklusive registrering av allmänna handlingar. </w:t>
      </w:r>
    </w:p>
    <w:p w14:paraId="3CBE1B08" w14:textId="392A6EE6" w:rsidR="00E77E65" w:rsidRDefault="00E77E65" w:rsidP="00BB652E">
      <w:pPr>
        <w:pStyle w:val="Liststycke"/>
        <w:numPr>
          <w:ilvl w:val="0"/>
          <w:numId w:val="1"/>
        </w:numPr>
        <w:spacing w:line="276" w:lineRule="auto"/>
        <w:ind w:left="12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Andra arbetsuppgifter utifrån vad ambassadens verksamhet kräver. </w:t>
      </w:r>
    </w:p>
    <w:p w14:paraId="738D9135" w14:textId="69FDE445" w:rsidR="00E77E65" w:rsidRDefault="00E77E65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14:paraId="1D444AA9" w14:textId="37C5139F" w:rsidR="003F0DDF" w:rsidRDefault="00E77E65" w:rsidP="003F0DDF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söker Dig som</w:t>
      </w:r>
      <w:r w:rsidR="00797AFE">
        <w:rPr>
          <w:rFonts w:ascii="Times New Roman" w:hAnsi="Times New Roman" w:cs="Times New Roman"/>
          <w:sz w:val="24"/>
          <w:szCs w:val="24"/>
        </w:rPr>
        <w:t xml:space="preserve"> är svensk medborgare och har goda kunskaper i svenska och engelska</w:t>
      </w:r>
      <w:r w:rsidR="00007B72">
        <w:rPr>
          <w:rFonts w:ascii="Times New Roman" w:hAnsi="Times New Roman" w:cs="Times New Roman"/>
          <w:sz w:val="24"/>
          <w:szCs w:val="24"/>
        </w:rPr>
        <w:t xml:space="preserve">. Du innehar en </w:t>
      </w:r>
      <w:r>
        <w:rPr>
          <w:rFonts w:ascii="Times New Roman" w:hAnsi="Times New Roman" w:cs="Times New Roman"/>
          <w:sz w:val="24"/>
          <w:szCs w:val="24"/>
        </w:rPr>
        <w:t xml:space="preserve">akademisk examen med relevant inriktning för arbetsuppgifterna. </w:t>
      </w:r>
      <w:r w:rsidR="003F0DDF">
        <w:rPr>
          <w:rFonts w:ascii="Times New Roman" w:hAnsi="Times New Roman" w:cs="Times New Roman"/>
          <w:sz w:val="24"/>
          <w:szCs w:val="24"/>
        </w:rPr>
        <w:t xml:space="preserve">Erfarenhet från liknande arbete vid annan svensk myndighet är meriterande. </w:t>
      </w:r>
    </w:p>
    <w:p w14:paraId="4C2B0940" w14:textId="442FF115" w:rsidR="00E77E65" w:rsidRDefault="00E77E65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Arbetstempot på ambassaden är högt och ställer krav på resultat. De många externa kontakterna och frågornas komplexitet ställer stora krav på samarbetsförmåga och gott omdöme. </w:t>
      </w:r>
      <w:r w:rsidR="003F0DDF">
        <w:rPr>
          <w:rFonts w:ascii="Times New Roman" w:hAnsi="Times New Roman" w:cs="Times New Roman"/>
          <w:sz w:val="24"/>
          <w:szCs w:val="24"/>
        </w:rPr>
        <w:t>Svenskt medborgarskap</w:t>
      </w:r>
      <w:r w:rsidR="00EF0079">
        <w:rPr>
          <w:rFonts w:ascii="Times New Roman" w:hAnsi="Times New Roman" w:cs="Times New Roman"/>
          <w:sz w:val="24"/>
          <w:szCs w:val="24"/>
        </w:rPr>
        <w:t xml:space="preserve"> samt</w:t>
      </w:r>
      <w:r w:rsidR="003F0DDF">
        <w:rPr>
          <w:rFonts w:ascii="Times New Roman" w:hAnsi="Times New Roman" w:cs="Times New Roman"/>
          <w:sz w:val="24"/>
          <w:szCs w:val="24"/>
        </w:rPr>
        <w:t xml:space="preserve"> godkänd registerkontroll</w:t>
      </w:r>
      <w:r w:rsidR="00EF0079">
        <w:rPr>
          <w:rFonts w:ascii="Times New Roman" w:hAnsi="Times New Roman" w:cs="Times New Roman"/>
          <w:sz w:val="24"/>
          <w:szCs w:val="24"/>
        </w:rPr>
        <w:t xml:space="preserve"> är en förutsättning för anställning i tjänsten. </w:t>
      </w:r>
      <w:r w:rsidR="003F0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1BF4A" w14:textId="60A8051E" w:rsidR="00E77E65" w:rsidRDefault="00E77E65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Lön och övriga villkor enligt ambassadens regelverk för lokalanställda, ”</w:t>
      </w:r>
      <w:r w:rsidRPr="00E77E65">
        <w:rPr>
          <w:rFonts w:ascii="Times New Roman" w:hAnsi="Times New Roman" w:cs="Times New Roman"/>
          <w:sz w:val="24"/>
          <w:szCs w:val="24"/>
        </w:rPr>
        <w:t xml:space="preserve">Terms and </w:t>
      </w:r>
      <w:proofErr w:type="spellStart"/>
      <w:r w:rsidRPr="00E77E65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E77E6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77E65">
        <w:rPr>
          <w:rFonts w:ascii="Times New Roman" w:hAnsi="Times New Roman" w:cs="Times New Roman"/>
          <w:sz w:val="24"/>
          <w:szCs w:val="24"/>
        </w:rPr>
        <w:t>locally</w:t>
      </w:r>
      <w:proofErr w:type="spellEnd"/>
      <w:r w:rsidRPr="00E7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65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E77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65">
        <w:rPr>
          <w:rFonts w:ascii="Times New Roman" w:hAnsi="Times New Roman" w:cs="Times New Roman"/>
          <w:sz w:val="24"/>
          <w:szCs w:val="24"/>
        </w:rPr>
        <w:t>staff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vilket innebär att </w:t>
      </w:r>
      <w:r w:rsidR="006264A4">
        <w:rPr>
          <w:rFonts w:ascii="Times New Roman" w:hAnsi="Times New Roman" w:cs="Times New Roman"/>
          <w:sz w:val="24"/>
          <w:szCs w:val="24"/>
        </w:rPr>
        <w:t xml:space="preserve">lönen betalas ut i </w:t>
      </w:r>
      <w:r w:rsidR="006264A4">
        <w:rPr>
          <w:rFonts w:ascii="Times New Roman" w:hAnsi="Times New Roman" w:cs="Times New Roman"/>
          <w:sz w:val="24"/>
          <w:szCs w:val="24"/>
        </w:rPr>
        <w:lastRenderedPageBreak/>
        <w:t xml:space="preserve">kenyanska schilling (KES), </w:t>
      </w:r>
      <w:r>
        <w:rPr>
          <w:rFonts w:ascii="Times New Roman" w:hAnsi="Times New Roman" w:cs="Times New Roman"/>
          <w:sz w:val="24"/>
          <w:szCs w:val="24"/>
        </w:rPr>
        <w:t>lokal sjukförsäkring</w:t>
      </w:r>
      <w:r w:rsidR="006264A4">
        <w:rPr>
          <w:rFonts w:ascii="Times New Roman" w:hAnsi="Times New Roman" w:cs="Times New Roman"/>
          <w:sz w:val="24"/>
          <w:szCs w:val="24"/>
        </w:rPr>
        <w:t xml:space="preserve"> ingår, men </w:t>
      </w:r>
      <w:r>
        <w:rPr>
          <w:rFonts w:ascii="Times New Roman" w:hAnsi="Times New Roman" w:cs="Times New Roman"/>
          <w:sz w:val="24"/>
          <w:szCs w:val="24"/>
        </w:rPr>
        <w:t xml:space="preserve">inga betalda resor till/från Sverige. Vi ser </w:t>
      </w:r>
      <w:r w:rsidR="00796304">
        <w:rPr>
          <w:rFonts w:ascii="Times New Roman" w:hAnsi="Times New Roman" w:cs="Times New Roman"/>
          <w:sz w:val="24"/>
          <w:szCs w:val="24"/>
        </w:rPr>
        <w:t xml:space="preserve">gärna </w:t>
      </w:r>
      <w:r>
        <w:rPr>
          <w:rFonts w:ascii="Times New Roman" w:hAnsi="Times New Roman" w:cs="Times New Roman"/>
          <w:sz w:val="24"/>
          <w:szCs w:val="24"/>
        </w:rPr>
        <w:t xml:space="preserve">att du redan är bosatt i Kenya då ambassaden ej bekostar arbets- eller uppehållstillstånd. </w:t>
      </w:r>
    </w:p>
    <w:p w14:paraId="69673A3E" w14:textId="2DBE9623" w:rsidR="00E77E65" w:rsidRDefault="00E77E65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ytterligare i</w:t>
      </w:r>
      <w:r w:rsidR="00C773E6">
        <w:rPr>
          <w:rFonts w:ascii="Times New Roman" w:hAnsi="Times New Roman" w:cs="Times New Roman"/>
          <w:sz w:val="24"/>
          <w:szCs w:val="24"/>
        </w:rPr>
        <w:t xml:space="preserve">nformation om innehållet i tjänsten kontakta </w:t>
      </w:r>
      <w:r w:rsidR="00340982">
        <w:rPr>
          <w:rFonts w:ascii="Times New Roman" w:hAnsi="Times New Roman" w:cs="Times New Roman"/>
          <w:sz w:val="24"/>
          <w:szCs w:val="24"/>
        </w:rPr>
        <w:t>kanslichef Gunnel Gomez</w:t>
      </w:r>
      <w:r w:rsidR="00C773E6">
        <w:rPr>
          <w:rFonts w:ascii="Times New Roman" w:hAnsi="Times New Roman" w:cs="Times New Roman"/>
          <w:sz w:val="24"/>
          <w:szCs w:val="24"/>
        </w:rPr>
        <w:t xml:space="preserve">: </w:t>
      </w:r>
      <w:r w:rsidR="00340982">
        <w:rPr>
          <w:rFonts w:ascii="Times New Roman" w:hAnsi="Times New Roman" w:cs="Times New Roman"/>
          <w:sz w:val="24"/>
          <w:szCs w:val="24"/>
        </w:rPr>
        <w:t>gunnel.gomez</w:t>
      </w:r>
      <w:r w:rsidR="00C773E6" w:rsidRPr="00C773E6">
        <w:rPr>
          <w:rFonts w:ascii="Times New Roman" w:hAnsi="Times New Roman" w:cs="Times New Roman"/>
          <w:sz w:val="24"/>
          <w:szCs w:val="24"/>
        </w:rPr>
        <w:t>@gov.se</w:t>
      </w:r>
    </w:p>
    <w:p w14:paraId="13E5464B" w14:textId="6AC2C2D4" w:rsidR="00C773E6" w:rsidRDefault="00C773E6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Ansökan med personligt brev, CV samt tre referenser skall vara ambassaden tillhandla senast </w:t>
      </w:r>
      <w:r w:rsidR="00340982">
        <w:rPr>
          <w:rFonts w:ascii="Times New Roman" w:hAnsi="Times New Roman" w:cs="Times New Roman"/>
          <w:sz w:val="24"/>
          <w:szCs w:val="24"/>
        </w:rPr>
        <w:t xml:space="preserve">fredagen den </w:t>
      </w:r>
      <w:r w:rsidR="006264A4">
        <w:rPr>
          <w:rFonts w:ascii="Times New Roman" w:hAnsi="Times New Roman" w:cs="Times New Roman"/>
          <w:sz w:val="24"/>
          <w:szCs w:val="24"/>
        </w:rPr>
        <w:t>20</w:t>
      </w:r>
      <w:r w:rsidR="0049662D">
        <w:rPr>
          <w:rFonts w:ascii="Times New Roman" w:hAnsi="Times New Roman" w:cs="Times New Roman"/>
          <w:sz w:val="24"/>
          <w:szCs w:val="24"/>
        </w:rPr>
        <w:t xml:space="preserve"> </w:t>
      </w:r>
      <w:r w:rsidR="006264A4">
        <w:rPr>
          <w:rFonts w:ascii="Times New Roman" w:hAnsi="Times New Roman" w:cs="Times New Roman"/>
          <w:sz w:val="24"/>
          <w:szCs w:val="24"/>
        </w:rPr>
        <w:t xml:space="preserve">februari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264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Du måste vara tillgänglig för intervjuer som kommer att hållas under </w:t>
      </w:r>
      <w:r w:rsidR="006264A4">
        <w:rPr>
          <w:rFonts w:ascii="Times New Roman" w:hAnsi="Times New Roman" w:cs="Times New Roman"/>
          <w:sz w:val="24"/>
          <w:szCs w:val="24"/>
        </w:rPr>
        <w:t xml:space="preserve">februari/mars </w:t>
      </w:r>
      <w:r>
        <w:rPr>
          <w:rFonts w:ascii="Times New Roman" w:hAnsi="Times New Roman" w:cs="Times New Roman"/>
          <w:sz w:val="24"/>
          <w:szCs w:val="24"/>
        </w:rPr>
        <w:t xml:space="preserve">månad. </w:t>
      </w:r>
      <w:r w:rsidR="009947CF">
        <w:rPr>
          <w:rFonts w:ascii="Times New Roman" w:hAnsi="Times New Roman" w:cs="Times New Roman"/>
          <w:sz w:val="24"/>
          <w:szCs w:val="24"/>
        </w:rPr>
        <w:t xml:space="preserve">Meddela gärna vilket datum du kan vara tillgänglig för anställning.  </w:t>
      </w:r>
    </w:p>
    <w:p w14:paraId="55B2F69B" w14:textId="1E55D630" w:rsidR="00C773E6" w:rsidRPr="00796304" w:rsidRDefault="0049662D" w:rsidP="00BB652E">
      <w:pPr>
        <w:spacing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796304">
        <w:rPr>
          <w:rFonts w:ascii="Times New Roman" w:hAnsi="Times New Roman" w:cs="Times New Roman"/>
          <w:b/>
          <w:bCs/>
          <w:sz w:val="24"/>
          <w:szCs w:val="24"/>
        </w:rPr>
        <w:t>Märk ansökan med UM202</w:t>
      </w:r>
      <w:r w:rsidR="001E1F11" w:rsidRPr="007963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9630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E1F11" w:rsidRPr="00796304">
        <w:rPr>
          <w:rFonts w:ascii="Times New Roman" w:hAnsi="Times New Roman" w:cs="Times New Roman"/>
          <w:b/>
          <w:bCs/>
          <w:sz w:val="24"/>
          <w:szCs w:val="24"/>
        </w:rPr>
        <w:t>04353/</w:t>
      </w:r>
      <w:r w:rsidR="00881EF8" w:rsidRPr="0079630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96304">
        <w:rPr>
          <w:rFonts w:ascii="Times New Roman" w:hAnsi="Times New Roman" w:cs="Times New Roman"/>
          <w:b/>
          <w:bCs/>
          <w:sz w:val="24"/>
          <w:szCs w:val="24"/>
        </w:rPr>
        <w:t>AIR och a</w:t>
      </w:r>
      <w:r w:rsidR="00C773E6" w:rsidRPr="00796304">
        <w:rPr>
          <w:rFonts w:ascii="Times New Roman" w:hAnsi="Times New Roman" w:cs="Times New Roman"/>
          <w:b/>
          <w:bCs/>
          <w:sz w:val="24"/>
          <w:szCs w:val="24"/>
        </w:rPr>
        <w:t>nvänd följande adress</w:t>
      </w:r>
      <w:r w:rsidR="00B01004" w:rsidRPr="00796304">
        <w:rPr>
          <w:rFonts w:ascii="Times New Roman" w:hAnsi="Times New Roman" w:cs="Times New Roman"/>
          <w:b/>
          <w:bCs/>
          <w:sz w:val="24"/>
          <w:szCs w:val="24"/>
        </w:rPr>
        <w:t xml:space="preserve"> för ansökan</w:t>
      </w:r>
      <w:r w:rsidR="00C773E6" w:rsidRPr="007963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09AD7CD" w14:textId="7E8DDDC5" w:rsidR="00C773E6" w:rsidRPr="0049662D" w:rsidRDefault="00C773E6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9662D">
          <w:rPr>
            <w:rStyle w:val="Hyperlnk"/>
            <w:rFonts w:ascii="Times New Roman" w:hAnsi="Times New Roman" w:cs="Times New Roman"/>
            <w:color w:val="auto"/>
            <w:sz w:val="24"/>
            <w:szCs w:val="24"/>
          </w:rPr>
          <w:t>ambassaden.nairobi.recruitment@gov.se</w:t>
        </w:r>
      </w:hyperlink>
      <w:r w:rsidR="0049662D" w:rsidRPr="0049662D">
        <w:rPr>
          <w:rStyle w:val="Hyperlnk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45FCA7F" w14:textId="77777777" w:rsidR="00C773E6" w:rsidRPr="0049662D" w:rsidRDefault="00C773E6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14:paraId="44809666" w14:textId="77777777" w:rsidR="00C773E6" w:rsidRPr="0049662D" w:rsidRDefault="00C773E6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14:paraId="21E2AA30" w14:textId="77777777" w:rsidR="00C773E6" w:rsidRPr="0049662D" w:rsidRDefault="00C773E6" w:rsidP="00BB652E">
      <w:pPr>
        <w:spacing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sectPr w:rsidR="00C773E6" w:rsidRPr="0049662D" w:rsidSect="00F247E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CF0A" w14:textId="77777777" w:rsidR="00365F5B" w:rsidRDefault="00365F5B" w:rsidP="006051EC">
      <w:pPr>
        <w:spacing w:after="0" w:line="240" w:lineRule="auto"/>
      </w:pPr>
      <w:r>
        <w:separator/>
      </w:r>
    </w:p>
  </w:endnote>
  <w:endnote w:type="continuationSeparator" w:id="0">
    <w:p w14:paraId="3A1042A4" w14:textId="77777777" w:rsidR="00365F5B" w:rsidRDefault="00365F5B" w:rsidP="0060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65BE" w14:textId="77777777" w:rsidR="00365F5B" w:rsidRDefault="00365F5B" w:rsidP="006051EC">
      <w:pPr>
        <w:spacing w:after="0" w:line="240" w:lineRule="auto"/>
      </w:pPr>
      <w:r>
        <w:separator/>
      </w:r>
    </w:p>
  </w:footnote>
  <w:footnote w:type="continuationSeparator" w:id="0">
    <w:p w14:paraId="3620698C" w14:textId="77777777" w:rsidR="00365F5B" w:rsidRDefault="00365F5B" w:rsidP="0060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14:paraId="2E043C5B" w14:textId="77777777" w:rsidR="00C773E6" w:rsidRDefault="00C773E6">
        <w:pPr>
          <w:pStyle w:val="Sidhuvud"/>
          <w:jc w:val="right"/>
          <w:rPr>
            <w:rFonts w:ascii="Times New Roman" w:hAnsi="Times New Roman" w:cs="Times New Roman"/>
          </w:rPr>
        </w:pPr>
      </w:p>
      <w:p w14:paraId="401C8F8A" w14:textId="77777777" w:rsidR="00C773E6" w:rsidRPr="00C773E6" w:rsidRDefault="00C773E6" w:rsidP="00C773E6">
        <w:pPr>
          <w:pStyle w:val="Sidhuvud"/>
          <w:rPr>
            <w:rFonts w:ascii="Times New Roman" w:hAnsi="Times New Roman" w:cs="Times New Roman"/>
          </w:rPr>
        </w:pPr>
        <w:r w:rsidRPr="00C773E6">
          <w:rPr>
            <w:rFonts w:ascii="Times New Roman" w:hAnsi="Times New Roman" w:cs="Times New Roman"/>
            <w:sz w:val="20"/>
            <w:szCs w:val="20"/>
          </w:rPr>
          <w:t>Sveriges Ambassad</w:t>
        </w:r>
      </w:p>
      <w:p w14:paraId="5BFE66C2" w14:textId="02F41999" w:rsidR="00C773E6" w:rsidRPr="00C773E6" w:rsidRDefault="00C773E6" w:rsidP="00C773E6">
        <w:pPr>
          <w:pStyle w:val="Sidhuvud"/>
          <w:rPr>
            <w:rFonts w:ascii="Times New Roman" w:hAnsi="Times New Roman" w:cs="Times New Roman"/>
            <w:sz w:val="20"/>
            <w:szCs w:val="20"/>
          </w:rPr>
        </w:pPr>
        <w:r w:rsidRPr="00C773E6">
          <w:rPr>
            <w:rFonts w:ascii="Times New Roman" w:hAnsi="Times New Roman" w:cs="Times New Roman"/>
            <w:sz w:val="20"/>
            <w:szCs w:val="20"/>
          </w:rPr>
          <w:t>Nairobi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 w:rsidRPr="00C773E6">
          <w:rPr>
            <w:rFonts w:ascii="Times New Roman" w:hAnsi="Times New Roman" w:cs="Times New Roman"/>
          </w:rPr>
          <w:t xml:space="preserve">Sida </w:t>
        </w:r>
        <w:r w:rsidRPr="00C773E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C773E6">
          <w:rPr>
            <w:rFonts w:ascii="Times New Roman" w:hAnsi="Times New Roman" w:cs="Times New Roman"/>
            <w:b/>
            <w:bCs/>
          </w:rPr>
          <w:instrText>PAGE</w:instrText>
        </w:r>
        <w:r w:rsidRPr="00C773E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C773E6">
          <w:rPr>
            <w:rFonts w:ascii="Times New Roman" w:hAnsi="Times New Roman" w:cs="Times New Roman"/>
            <w:b/>
            <w:bCs/>
          </w:rPr>
          <w:t>2</w:t>
        </w:r>
        <w:r w:rsidRPr="00C773E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C773E6">
          <w:rPr>
            <w:rFonts w:ascii="Times New Roman" w:hAnsi="Times New Roman" w:cs="Times New Roman"/>
          </w:rPr>
          <w:t xml:space="preserve"> av </w:t>
        </w:r>
        <w:r w:rsidRPr="00C773E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C773E6">
          <w:rPr>
            <w:rFonts w:ascii="Times New Roman" w:hAnsi="Times New Roman" w:cs="Times New Roman"/>
            <w:b/>
            <w:bCs/>
          </w:rPr>
          <w:instrText>NUMPAGES</w:instrText>
        </w:r>
        <w:r w:rsidRPr="00C773E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C773E6">
          <w:rPr>
            <w:rFonts w:ascii="Times New Roman" w:hAnsi="Times New Roman" w:cs="Times New Roman"/>
            <w:b/>
            <w:bCs/>
          </w:rPr>
          <w:t>2</w:t>
        </w:r>
        <w:r w:rsidRPr="00C773E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537D08F1" w14:textId="557E90ED" w:rsidR="00C773E6" w:rsidRPr="00C773E6" w:rsidRDefault="00C773E6" w:rsidP="006051EC">
    <w:pPr>
      <w:pStyle w:val="Sidhuvud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D57D" w14:textId="34C39A9C" w:rsidR="006051EC" w:rsidRPr="006051EC" w:rsidRDefault="00F247EB" w:rsidP="00F247EB">
    <w:pPr>
      <w:pStyle w:val="Sidhuvud"/>
      <w:tabs>
        <w:tab w:val="clear" w:pos="4536"/>
        <w:tab w:val="clear" w:pos="9072"/>
        <w:tab w:val="left" w:pos="588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22397B4" wp14:editId="203C8F76">
          <wp:extent cx="1828800" cy="47897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9444" cy="492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55BB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6F703C">
      <w:rPr>
        <w:rFonts w:ascii="Times New Roman" w:hAnsi="Times New Roman" w:cs="Times New Roman"/>
        <w:sz w:val="24"/>
        <w:szCs w:val="24"/>
      </w:rPr>
      <w:t>20</w:t>
    </w:r>
    <w:r w:rsidR="006264A4">
      <w:rPr>
        <w:rFonts w:ascii="Times New Roman" w:hAnsi="Times New Roman" w:cs="Times New Roman"/>
        <w:sz w:val="24"/>
        <w:szCs w:val="24"/>
      </w:rPr>
      <w:t>26</w:t>
    </w:r>
    <w:r w:rsidR="006F703C">
      <w:rPr>
        <w:rFonts w:ascii="Times New Roman" w:hAnsi="Times New Roman" w:cs="Times New Roman"/>
        <w:sz w:val="24"/>
        <w:szCs w:val="24"/>
      </w:rPr>
      <w:t>-</w:t>
    </w:r>
    <w:r w:rsidR="006264A4">
      <w:rPr>
        <w:rFonts w:ascii="Times New Roman" w:hAnsi="Times New Roman" w:cs="Times New Roman"/>
        <w:sz w:val="24"/>
        <w:szCs w:val="24"/>
      </w:rPr>
      <w:t>02</w:t>
    </w:r>
    <w:r w:rsidR="006F703C">
      <w:rPr>
        <w:rFonts w:ascii="Times New Roman" w:hAnsi="Times New Roman" w:cs="Times New Roman"/>
        <w:sz w:val="24"/>
        <w:szCs w:val="24"/>
      </w:rPr>
      <w:t>-</w:t>
    </w:r>
    <w:r w:rsidR="006264A4">
      <w:rPr>
        <w:rFonts w:ascii="Times New Roman" w:hAnsi="Times New Roman" w:cs="Times New Roman"/>
        <w:sz w:val="24"/>
        <w:szCs w:val="24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72CC"/>
    <w:multiLevelType w:val="hybridMultilevel"/>
    <w:tmpl w:val="A5EA6DA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214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EC"/>
    <w:rsid w:val="00007B72"/>
    <w:rsid w:val="00037C4B"/>
    <w:rsid w:val="0014084B"/>
    <w:rsid w:val="001E1F11"/>
    <w:rsid w:val="002857C3"/>
    <w:rsid w:val="002C1A9D"/>
    <w:rsid w:val="00340982"/>
    <w:rsid w:val="00365F5B"/>
    <w:rsid w:val="003912E7"/>
    <w:rsid w:val="003A2925"/>
    <w:rsid w:val="003F0DDF"/>
    <w:rsid w:val="0049662D"/>
    <w:rsid w:val="006051EC"/>
    <w:rsid w:val="0061707B"/>
    <w:rsid w:val="006264A4"/>
    <w:rsid w:val="006C4B63"/>
    <w:rsid w:val="006C6947"/>
    <w:rsid w:val="006F703C"/>
    <w:rsid w:val="007155BB"/>
    <w:rsid w:val="00796304"/>
    <w:rsid w:val="00797AFE"/>
    <w:rsid w:val="007A4F6B"/>
    <w:rsid w:val="00850B95"/>
    <w:rsid w:val="00881EF8"/>
    <w:rsid w:val="009947CF"/>
    <w:rsid w:val="00A24C7E"/>
    <w:rsid w:val="00B01004"/>
    <w:rsid w:val="00BB652E"/>
    <w:rsid w:val="00BC5C94"/>
    <w:rsid w:val="00C242EB"/>
    <w:rsid w:val="00C773E6"/>
    <w:rsid w:val="00D70CF6"/>
    <w:rsid w:val="00DA2959"/>
    <w:rsid w:val="00DF7B30"/>
    <w:rsid w:val="00E7655A"/>
    <w:rsid w:val="00E77E65"/>
    <w:rsid w:val="00EF0079"/>
    <w:rsid w:val="00F247EB"/>
    <w:rsid w:val="00F60148"/>
    <w:rsid w:val="00F93A42"/>
    <w:rsid w:val="00F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D0ADF"/>
  <w15:chartTrackingRefBased/>
  <w15:docId w15:val="{5600C46A-AEF7-4B4F-A87B-33337F29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0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51EC"/>
  </w:style>
  <w:style w:type="paragraph" w:styleId="Sidfot">
    <w:name w:val="footer"/>
    <w:basedOn w:val="Normal"/>
    <w:link w:val="SidfotChar"/>
    <w:uiPriority w:val="99"/>
    <w:unhideWhenUsed/>
    <w:rsid w:val="0060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51EC"/>
  </w:style>
  <w:style w:type="paragraph" w:styleId="Liststycke">
    <w:name w:val="List Paragraph"/>
    <w:basedOn w:val="Normal"/>
    <w:uiPriority w:val="34"/>
    <w:qFormat/>
    <w:rsid w:val="00F247E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773E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assaden.nairobi.recruitment@gov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Claesson</dc:creator>
  <cp:keywords/>
  <dc:description/>
  <cp:lastModifiedBy>Gunnel Gomez</cp:lastModifiedBy>
  <cp:revision>14</cp:revision>
  <cp:lastPrinted>2026-02-09T08:14:00Z</cp:lastPrinted>
  <dcterms:created xsi:type="dcterms:W3CDTF">2026-02-09T08:08:00Z</dcterms:created>
  <dcterms:modified xsi:type="dcterms:W3CDTF">2026-02-09T11:14:00Z</dcterms:modified>
</cp:coreProperties>
</file>